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46" w:rsidRPr="00462046" w:rsidRDefault="00462046" w:rsidP="00121ACD">
      <w:pPr>
        <w:jc w:val="center"/>
        <w:rPr>
          <w:rFonts w:ascii="Times New Roman" w:hAnsi="Times New Roman" w:cs="Times New Roman"/>
          <w:b/>
          <w:bCs/>
          <w:sz w:val="28"/>
          <w:szCs w:val="28"/>
        </w:rPr>
      </w:pPr>
      <w:r w:rsidRPr="00462046">
        <w:rPr>
          <w:rFonts w:ascii="Times New Roman" w:hAnsi="Times New Roman" w:cs="Times New Roman"/>
          <w:b/>
          <w:bCs/>
          <w:sz w:val="28"/>
          <w:szCs w:val="28"/>
        </w:rPr>
        <w:t>Об определении и назначении перевозчика на маршрут регулярных перевозок пассажиров без проведения конкурса на период до проведения очередного или повторного конкурса, но не более чем на 6 месяцев</w:t>
      </w:r>
    </w:p>
    <w:p w:rsidR="00462046" w:rsidRPr="00462046" w:rsidRDefault="00462046" w:rsidP="00C60192">
      <w:pPr>
        <w:jc w:val="both"/>
        <w:rPr>
          <w:rFonts w:ascii="Times New Roman" w:hAnsi="Times New Roman" w:cs="Times New Roman"/>
          <w:sz w:val="28"/>
          <w:szCs w:val="28"/>
        </w:rPr>
      </w:pPr>
      <w:proofErr w:type="gramStart"/>
      <w:r w:rsidRPr="00462046">
        <w:rPr>
          <w:rFonts w:ascii="Times New Roman" w:hAnsi="Times New Roman" w:cs="Times New Roman"/>
          <w:sz w:val="28"/>
          <w:szCs w:val="28"/>
        </w:rPr>
        <w:t>На основании постановления Администрации муниципального района Пестравский Самарской области от 20.03.2018 № 165, в соответствии с отсутствием действующих перевозчиков, осуществляющих перевозку пассажиров по муниципальным маршрутам в установленном порядке, муниципальный район Пестравский  информирует о муниципальных маршрутах регулярных перевозок, на которых планирует назначить перевозчиков без проведения конкурса на период до проведения очередного или повторного конкурса, но не более чем на 6 месяцев:</w:t>
      </w:r>
      <w:proofErr w:type="gramEnd"/>
    </w:p>
    <w:p w:rsidR="00462046" w:rsidRPr="00462046" w:rsidRDefault="00462046" w:rsidP="00C60192">
      <w:pPr>
        <w:jc w:val="both"/>
        <w:rPr>
          <w:rFonts w:ascii="Times New Roman" w:hAnsi="Times New Roman" w:cs="Times New Roman"/>
          <w:sz w:val="28"/>
          <w:szCs w:val="28"/>
        </w:rPr>
      </w:pPr>
      <w:r w:rsidRPr="00462046">
        <w:rPr>
          <w:rFonts w:ascii="Times New Roman" w:hAnsi="Times New Roman" w:cs="Times New Roman"/>
          <w:sz w:val="28"/>
          <w:szCs w:val="28"/>
        </w:rPr>
        <w:t>1. Порядковый номер маршрута, наименование маршрута регулярных перевозок, путь следования маршрута, порядок посадки и высадки пассажиров, вид регулярных перевозок, тип, класс, количество транспортных средств необходимых для работы на маршруте, режим работы автобусов на маршруте, протяженность маршрута указаны в Приложении</w:t>
      </w:r>
      <w:r w:rsidR="00121ACD">
        <w:rPr>
          <w:rFonts w:ascii="Times New Roman" w:hAnsi="Times New Roman" w:cs="Times New Roman"/>
          <w:sz w:val="28"/>
          <w:szCs w:val="28"/>
        </w:rPr>
        <w:t xml:space="preserve"> 4</w:t>
      </w:r>
      <w:r w:rsidRPr="00462046">
        <w:rPr>
          <w:rFonts w:ascii="Times New Roman" w:hAnsi="Times New Roman" w:cs="Times New Roman"/>
          <w:sz w:val="28"/>
          <w:szCs w:val="28"/>
        </w:rPr>
        <w:t xml:space="preserve"> к настоящему Объявлению.</w:t>
      </w:r>
    </w:p>
    <w:p w:rsidR="00462046" w:rsidRPr="00462046" w:rsidRDefault="00462046" w:rsidP="00C60192">
      <w:pPr>
        <w:jc w:val="both"/>
        <w:rPr>
          <w:rFonts w:ascii="Times New Roman" w:hAnsi="Times New Roman" w:cs="Times New Roman"/>
          <w:sz w:val="28"/>
          <w:szCs w:val="28"/>
        </w:rPr>
      </w:pPr>
      <w:r w:rsidRPr="00462046">
        <w:rPr>
          <w:rFonts w:ascii="Times New Roman" w:hAnsi="Times New Roman" w:cs="Times New Roman"/>
          <w:sz w:val="28"/>
          <w:szCs w:val="28"/>
        </w:rPr>
        <w:t>2. Прием заявлений осуществляется в период с 22.03.2018 до 26.03.2018 включительно</w:t>
      </w:r>
      <w:r w:rsidR="002D3503">
        <w:rPr>
          <w:rFonts w:ascii="Times New Roman" w:hAnsi="Times New Roman" w:cs="Times New Roman"/>
          <w:sz w:val="28"/>
          <w:szCs w:val="28"/>
        </w:rPr>
        <w:t>, по адресу: Самарская об</w:t>
      </w:r>
      <w:r w:rsidRPr="00462046">
        <w:rPr>
          <w:rFonts w:ascii="Times New Roman" w:hAnsi="Times New Roman" w:cs="Times New Roman"/>
          <w:sz w:val="28"/>
          <w:szCs w:val="28"/>
        </w:rPr>
        <w:t>ласть, Пестравский район, с.</w:t>
      </w:r>
      <w:r w:rsidR="002D3503">
        <w:rPr>
          <w:rFonts w:ascii="Times New Roman" w:hAnsi="Times New Roman" w:cs="Times New Roman"/>
          <w:sz w:val="28"/>
          <w:szCs w:val="28"/>
        </w:rPr>
        <w:t xml:space="preserve"> Пестравка, </w:t>
      </w:r>
      <w:proofErr w:type="spellStart"/>
      <w:r w:rsidR="002D3503">
        <w:rPr>
          <w:rFonts w:ascii="Times New Roman" w:hAnsi="Times New Roman" w:cs="Times New Roman"/>
          <w:sz w:val="28"/>
          <w:szCs w:val="28"/>
        </w:rPr>
        <w:t>ул</w:t>
      </w:r>
      <w:proofErr w:type="gramStart"/>
      <w:r w:rsidR="002D3503">
        <w:rPr>
          <w:rFonts w:ascii="Times New Roman" w:hAnsi="Times New Roman" w:cs="Times New Roman"/>
          <w:sz w:val="28"/>
          <w:szCs w:val="28"/>
        </w:rPr>
        <w:t>.К</w:t>
      </w:r>
      <w:proofErr w:type="gramEnd"/>
      <w:r w:rsidR="002D3503">
        <w:rPr>
          <w:rFonts w:ascii="Times New Roman" w:hAnsi="Times New Roman" w:cs="Times New Roman"/>
          <w:sz w:val="28"/>
          <w:szCs w:val="28"/>
        </w:rPr>
        <w:t>райнюковская</w:t>
      </w:r>
      <w:proofErr w:type="spellEnd"/>
      <w:r w:rsidR="002D3503">
        <w:rPr>
          <w:rFonts w:ascii="Times New Roman" w:hAnsi="Times New Roman" w:cs="Times New Roman"/>
          <w:sz w:val="28"/>
          <w:szCs w:val="28"/>
        </w:rPr>
        <w:t xml:space="preserve">, д. 86, </w:t>
      </w:r>
      <w:r w:rsidRPr="00462046">
        <w:rPr>
          <w:rFonts w:ascii="Times New Roman" w:hAnsi="Times New Roman" w:cs="Times New Roman"/>
          <w:sz w:val="28"/>
          <w:szCs w:val="28"/>
        </w:rPr>
        <w:t xml:space="preserve"> с 0</w:t>
      </w:r>
      <w:r w:rsidR="00C60192">
        <w:rPr>
          <w:rFonts w:ascii="Times New Roman" w:hAnsi="Times New Roman" w:cs="Times New Roman"/>
          <w:sz w:val="28"/>
          <w:szCs w:val="28"/>
        </w:rPr>
        <w:t>8.00 -12</w:t>
      </w:r>
      <w:r w:rsidRPr="00462046">
        <w:rPr>
          <w:rFonts w:ascii="Times New Roman" w:hAnsi="Times New Roman" w:cs="Times New Roman"/>
          <w:sz w:val="28"/>
          <w:szCs w:val="28"/>
        </w:rPr>
        <w:t>.00 и с 13.00 до 17.00 МКУ «Отдел по управлению муниципальным имуществом и земельными ресурсами администрации муниципального района Пестравский Самарской области».</w:t>
      </w:r>
    </w:p>
    <w:p w:rsidR="00462046" w:rsidRPr="00462046" w:rsidRDefault="00462046" w:rsidP="00C60192">
      <w:pPr>
        <w:jc w:val="both"/>
        <w:rPr>
          <w:rFonts w:ascii="Times New Roman" w:hAnsi="Times New Roman" w:cs="Times New Roman"/>
          <w:sz w:val="28"/>
          <w:szCs w:val="28"/>
        </w:rPr>
      </w:pPr>
      <w:r w:rsidRPr="00462046">
        <w:rPr>
          <w:rFonts w:ascii="Times New Roman" w:hAnsi="Times New Roman" w:cs="Times New Roman"/>
          <w:sz w:val="28"/>
          <w:szCs w:val="28"/>
        </w:rPr>
        <w:t>К заявлению должны быть приложены следующие документы:</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учредительных документов юридического лица или копии документов, удостоверяющих личность физического лица;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перевозки пассажиров автомобильным транспортом, оборудованным для перевозок более 8 человек;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справка об автобусах, которые будут эксплуатироваться на маршруте согласно форме, указанной в приложении 2 к Порядку, с приложением заверенных заявителем копий подтверждающих документов;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заверенные заявителем копии документов, подтверждающие наличие на праве собственности/аренды помещения, соответствующего установленным требованиям и оборудования для технического обслуживания и ремонта автобусов либо наличие договора со специализированной организацией на предоставление услуг по техническому обслуживанию и ремонту автобусов;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медицинской деятельности либо копии документов, подтверждающие наличие специалиста, осуществляющего </w:t>
      </w:r>
      <w:proofErr w:type="spellStart"/>
      <w:r>
        <w:rPr>
          <w:rFonts w:ascii="Times New Roman" w:eastAsia="Times New Roman" w:hAnsi="Times New Roman" w:cs="Times New Roman"/>
          <w:sz w:val="28"/>
        </w:rPr>
        <w:t>предрейсовый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послерейсовый</w:t>
      </w:r>
      <w:proofErr w:type="spellEnd"/>
      <w:r>
        <w:rPr>
          <w:rFonts w:ascii="Times New Roman" w:eastAsia="Times New Roman" w:hAnsi="Times New Roman" w:cs="Times New Roman"/>
          <w:sz w:val="28"/>
        </w:rPr>
        <w:t xml:space="preserve"> медицинский осмотр водителей, или наличие договора с медицинской организацией или индивидуальным предпринимателем, </w:t>
      </w:r>
      <w:proofErr w:type="gramStart"/>
      <w:r>
        <w:rPr>
          <w:rFonts w:ascii="Times New Roman" w:eastAsia="Times New Roman" w:hAnsi="Times New Roman" w:cs="Times New Roman"/>
          <w:sz w:val="28"/>
        </w:rPr>
        <w:t>имеющими</w:t>
      </w:r>
      <w:proofErr w:type="gramEnd"/>
      <w:r>
        <w:rPr>
          <w:rFonts w:ascii="Times New Roman" w:eastAsia="Times New Roman" w:hAnsi="Times New Roman" w:cs="Times New Roman"/>
          <w:sz w:val="28"/>
        </w:rPr>
        <w:t xml:space="preserve"> соответствующую лицензию с ее приложением. </w:t>
      </w:r>
    </w:p>
    <w:p w:rsidR="00C60192" w:rsidRDefault="00C60192" w:rsidP="00C60192">
      <w:pPr>
        <w:numPr>
          <w:ilvl w:val="0"/>
          <w:numId w:val="1"/>
        </w:numPr>
        <w:tabs>
          <w:tab w:val="left" w:pos="708"/>
        </w:tabs>
        <w:suppressAutoHyphen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согласие на обработку персональных данных (для индивидуальных предпринимателей и членов договора простого товарищества). </w:t>
      </w:r>
    </w:p>
    <w:p w:rsidR="00462046" w:rsidRPr="00462046" w:rsidRDefault="00C60192" w:rsidP="002D3503">
      <w:pPr>
        <w:spacing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rPr>
        <w:t xml:space="preserve">Заявитель имеет право представить иные документы, подтверждающие принятия на себя дополнительных обязательств, отличных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общих</w:t>
      </w:r>
      <w:r w:rsidR="00462046" w:rsidRPr="00462046">
        <w:rPr>
          <w:rFonts w:ascii="Times New Roman" w:hAnsi="Times New Roman" w:cs="Times New Roman"/>
          <w:sz w:val="28"/>
          <w:szCs w:val="28"/>
        </w:rPr>
        <w:t>.</w:t>
      </w:r>
    </w:p>
    <w:p w:rsidR="00462046" w:rsidRPr="00462046" w:rsidRDefault="00462046" w:rsidP="002D3503">
      <w:pPr>
        <w:spacing w:line="240" w:lineRule="auto"/>
        <w:ind w:firstLine="360"/>
        <w:jc w:val="both"/>
        <w:rPr>
          <w:rFonts w:ascii="Times New Roman" w:hAnsi="Times New Roman" w:cs="Times New Roman"/>
          <w:sz w:val="28"/>
          <w:szCs w:val="28"/>
        </w:rPr>
      </w:pPr>
      <w:r w:rsidRPr="00462046">
        <w:rPr>
          <w:rFonts w:ascii="Times New Roman" w:hAnsi="Times New Roman" w:cs="Times New Roman"/>
          <w:sz w:val="28"/>
          <w:szCs w:val="28"/>
        </w:rPr>
        <w:t>Заявление и прилагаемые к нему документы (далее - заявка) должны быть пронумерованы, прошиты и скреплены подписью либо подписью и печатью (для юридических лиц) заявителя.</w:t>
      </w:r>
    </w:p>
    <w:p w:rsidR="00462046" w:rsidRPr="00462046" w:rsidRDefault="00462046" w:rsidP="002D3503">
      <w:pPr>
        <w:spacing w:line="240" w:lineRule="auto"/>
        <w:ind w:firstLine="360"/>
        <w:jc w:val="both"/>
        <w:rPr>
          <w:rFonts w:ascii="Times New Roman" w:hAnsi="Times New Roman" w:cs="Times New Roman"/>
          <w:sz w:val="28"/>
          <w:szCs w:val="28"/>
        </w:rPr>
      </w:pPr>
      <w:r w:rsidRPr="00462046">
        <w:rPr>
          <w:rFonts w:ascii="Times New Roman" w:hAnsi="Times New Roman" w:cs="Times New Roman"/>
          <w:sz w:val="28"/>
          <w:szCs w:val="28"/>
        </w:rPr>
        <w:t>В случае если заявка подается представителем, предъявляется документ, подтверждающий полномочия лица на подачу заявления от имени заявителя</w:t>
      </w:r>
    </w:p>
    <w:p w:rsidR="002D3503" w:rsidRDefault="00121ACD" w:rsidP="00121ACD">
      <w:pPr>
        <w:tabs>
          <w:tab w:val="left" w:pos="6405"/>
        </w:tabs>
      </w:pPr>
      <w:r>
        <w:tab/>
        <w:t xml:space="preserve">                   </w:t>
      </w: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2D3503" w:rsidRDefault="002D3503" w:rsidP="00121ACD">
      <w:pPr>
        <w:tabs>
          <w:tab w:val="left" w:pos="6405"/>
        </w:tabs>
      </w:pPr>
    </w:p>
    <w:p w:rsidR="00C3722A" w:rsidRPr="00121ACD" w:rsidRDefault="00121ACD" w:rsidP="002D3503">
      <w:pPr>
        <w:tabs>
          <w:tab w:val="left" w:pos="6405"/>
        </w:tabs>
        <w:jc w:val="right"/>
        <w:rPr>
          <w:rFonts w:ascii="Times New Roman" w:hAnsi="Times New Roman" w:cs="Times New Roman"/>
          <w:sz w:val="28"/>
          <w:szCs w:val="28"/>
        </w:rPr>
      </w:pPr>
      <w:r>
        <w:t xml:space="preserve">     </w:t>
      </w:r>
      <w:r w:rsidRPr="00121ACD">
        <w:rPr>
          <w:rFonts w:ascii="Times New Roman" w:hAnsi="Times New Roman" w:cs="Times New Roman"/>
          <w:sz w:val="28"/>
          <w:szCs w:val="28"/>
        </w:rPr>
        <w:t>Приложение 1</w:t>
      </w:r>
    </w:p>
    <w:p w:rsidR="00121ACD" w:rsidRDefault="00121ACD" w:rsidP="00121A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 О ЗАКЛЮЧЕНИИ КРАТКОСРОЧНОГО ДОГОВОРА</w:t>
      </w:r>
    </w:p>
    <w:p w:rsidR="00121ACD" w:rsidRDefault="00121ACD" w:rsidP="00121A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перевозку пассажиров на регулярных маршрутах муниципального района Пестравский</w:t>
      </w:r>
    </w:p>
    <w:p w:rsidR="00121ACD" w:rsidRDefault="00121ACD" w:rsidP="00121A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автомобильным транспортом</w:t>
      </w:r>
    </w:p>
    <w:p w:rsidR="00121ACD" w:rsidRDefault="00121ACD" w:rsidP="00121ACD">
      <w:pPr>
        <w:spacing w:after="0" w:line="240" w:lineRule="auto"/>
        <w:jc w:val="center"/>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Изучив Порядок определения и назначения перевозчика на маршруте регулярных муниципальных перевозок автомобильным транспортом без проведения конкурса на период до проведения очередного или повторного конкурса, но не более чем на 6 месяцев (далее - Порядок), проект краткосрочного договора, ______________________________________в лице, </w:t>
      </w:r>
    </w:p>
    <w:p w:rsidR="00121ACD" w:rsidRDefault="00121ACD" w:rsidP="00121ACD">
      <w:pPr>
        <w:spacing w:after="0" w:line="240" w:lineRule="auto"/>
        <w:ind w:left="2124"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(наименование заявителя)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 </w:t>
      </w:r>
    </w:p>
    <w:p w:rsidR="00121ACD" w:rsidRDefault="00121ACD" w:rsidP="00121A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(наименование должности, Ф.И.О. руководителя, уполномоченного лица для юридического лица)</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адрес/контактный тел.: _______________эл. адрес: ______________</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сообщает о согласии заключить краткосрочный договор на право осуществления пассажирских перевозок автомобильным транспортом по маршрутам регулярных перевозок в  муниципальном районе Пестравский на период до проведения очередного или повторного конкурса, но не более чем на 6 месяцев (далее – краткосрочный договор), и направляет настоящее заявление с приложением документов согласно описи. Настоящим заявлением подтверждаю, что в отношении  </w:t>
      </w:r>
    </w:p>
    <w:p w:rsidR="00121ACD" w:rsidRDefault="00121ACD" w:rsidP="00121AC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8"/>
        </w:rPr>
        <w:t xml:space="preserve">__________________________________________________________________    </w:t>
      </w:r>
      <w:r>
        <w:rPr>
          <w:rFonts w:ascii="Calibri" w:eastAsia="Calibri" w:hAnsi="Calibri" w:cs="Calibri"/>
        </w:rPr>
        <w:t xml:space="preserve">   </w:t>
      </w:r>
      <w:r>
        <w:rPr>
          <w:rFonts w:ascii="Times New Roman" w:eastAsia="Times New Roman" w:hAnsi="Times New Roman" w:cs="Times New Roman"/>
          <w:sz w:val="20"/>
        </w:rPr>
        <w:t>(наименование юридического лица, Ф.И.О. индивидуального предпринимателя)</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проводится процедура ликвидации, не принято Арбитражным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 Достоверность и полнота представленной в документах информации проверена лично, ее достоверность гарантирую. Согласен на обработку своих персональных данных в соответствии с Федеральным законом от 27 июля 2006 г. N 152-ФЗ "О персональных данных". К настоящему заявлению прилагаются документы на _____ стр. согласно нижеследующей описи.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учредительных документов юридического лица или копии документов, удостоверяющих личность физического лица;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перевозки пассажиров автомобильным транспортом, оборудованным для перевозок более 8 человек;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справка об автобусах, которые будут эксплуатироваться на маршруте согласно форме, указанной в приложении 2 к Порядку, с приложением заверенных заявителем копий подтверждающих документов;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документов, подтверждающие наличие на праве собственности/аренды помещения, соответствующего установленным требованиям и оборудования для технического обслуживания и ремонта автобусов либо наличие договора со специализированной организацией на предоставление услуг по техническому обслуживанию и ремонту автобусов; </w:t>
      </w:r>
    </w:p>
    <w:p w:rsidR="00121ACD" w:rsidRDefault="00121ACD" w:rsidP="00121ACD">
      <w:pPr>
        <w:numPr>
          <w:ilvl w:val="0"/>
          <w:numId w:val="2"/>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медицинской деятельности либо копии документов, подтверждающие наличие специалиста, осуществляющего </w:t>
      </w:r>
      <w:proofErr w:type="spellStart"/>
      <w:r>
        <w:rPr>
          <w:rFonts w:ascii="Times New Roman" w:eastAsia="Times New Roman" w:hAnsi="Times New Roman" w:cs="Times New Roman"/>
          <w:sz w:val="28"/>
        </w:rPr>
        <w:t>предрейсовый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послерейсовый</w:t>
      </w:r>
      <w:proofErr w:type="spellEnd"/>
      <w:r>
        <w:rPr>
          <w:rFonts w:ascii="Times New Roman" w:eastAsia="Times New Roman" w:hAnsi="Times New Roman" w:cs="Times New Roman"/>
          <w:sz w:val="28"/>
        </w:rPr>
        <w:t xml:space="preserve"> медицинский осмотр водителей, или наличие договора с медицинской организацией или индивидуальным предпринимателем, </w:t>
      </w:r>
      <w:proofErr w:type="gramStart"/>
      <w:r>
        <w:rPr>
          <w:rFonts w:ascii="Times New Roman" w:eastAsia="Times New Roman" w:hAnsi="Times New Roman" w:cs="Times New Roman"/>
          <w:sz w:val="28"/>
        </w:rPr>
        <w:t>имеющими</w:t>
      </w:r>
      <w:proofErr w:type="gramEnd"/>
      <w:r>
        <w:rPr>
          <w:rFonts w:ascii="Times New Roman" w:eastAsia="Times New Roman" w:hAnsi="Times New Roman" w:cs="Times New Roman"/>
          <w:sz w:val="28"/>
        </w:rPr>
        <w:t xml:space="preserve"> соответствующую лицензию с ее приложением; </w:t>
      </w:r>
    </w:p>
    <w:p w:rsidR="00121ACD" w:rsidRDefault="00121ACD" w:rsidP="00121ACD">
      <w:pPr>
        <w:numPr>
          <w:ilvl w:val="0"/>
          <w:numId w:val="2"/>
        </w:numPr>
        <w:tabs>
          <w:tab w:val="left" w:pos="708"/>
          <w:tab w:val="left" w:pos="709"/>
        </w:tabs>
        <w:suppressAutoHyphens/>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согласие на обработку персональных данных (для индивидуальных предпринимателей и членов договора простого товарищества). </w:t>
      </w:r>
    </w:p>
    <w:p w:rsidR="00121ACD" w:rsidRDefault="00121ACD" w:rsidP="00121ACD">
      <w:pPr>
        <w:tabs>
          <w:tab w:val="left" w:pos="708"/>
          <w:tab w:val="left" w:pos="709"/>
        </w:tabs>
        <w:suppressAutoHyphens/>
        <w:spacing w:after="0" w:line="240" w:lineRule="auto"/>
        <w:ind w:left="709"/>
        <w:jc w:val="both"/>
        <w:rPr>
          <w:rFonts w:ascii="Times New Roman" w:eastAsia="Times New Roman" w:hAnsi="Times New Roman" w:cs="Times New Roman"/>
          <w:sz w:val="28"/>
        </w:rPr>
      </w:pPr>
    </w:p>
    <w:p w:rsidR="00121ACD" w:rsidRDefault="00121ACD" w:rsidP="00121ACD">
      <w:pPr>
        <w:tabs>
          <w:tab w:val="left" w:pos="708"/>
          <w:tab w:val="left" w:pos="709"/>
        </w:tabs>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________________________________________________________ </w:t>
      </w:r>
    </w:p>
    <w:p w:rsidR="00121ACD" w:rsidRDefault="00121ACD" w:rsidP="00121ACD">
      <w:pPr>
        <w:tabs>
          <w:tab w:val="left" w:pos="708"/>
          <w:tab w:val="left" w:pos="709"/>
        </w:tabs>
        <w:suppressAutoHyphens/>
        <w:spacing w:after="0" w:line="240" w:lineRule="auto"/>
        <w:ind w:left="709"/>
        <w:jc w:val="both"/>
        <w:rPr>
          <w:rFonts w:ascii="Times New Roman" w:eastAsia="Times New Roman" w:hAnsi="Times New Roman" w:cs="Times New Roman"/>
          <w:sz w:val="20"/>
        </w:rPr>
      </w:pPr>
      <w:r>
        <w:rPr>
          <w:rFonts w:ascii="Times New Roman" w:eastAsia="Times New Roman" w:hAnsi="Times New Roman" w:cs="Times New Roman"/>
          <w:sz w:val="28"/>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(Ф.И.О.) </w:t>
      </w:r>
    </w:p>
    <w:p w:rsidR="00121ACD" w:rsidRDefault="00121ACD" w:rsidP="00121ACD">
      <w:pPr>
        <w:tabs>
          <w:tab w:val="left" w:pos="708"/>
          <w:tab w:val="left" w:pos="709"/>
        </w:tabs>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"_____" __________ 20 ____ г.</w:t>
      </w:r>
    </w:p>
    <w:p w:rsidR="00121ACD" w:rsidRDefault="00121ACD" w:rsidP="00121ACD">
      <w:pPr>
        <w:tabs>
          <w:tab w:val="left" w:pos="7200"/>
        </w:tabs>
        <w:rPr>
          <w:rFonts w:ascii="Times New Roman" w:hAnsi="Times New Roman" w:cs="Times New Roman"/>
          <w:sz w:val="28"/>
          <w:szCs w:val="28"/>
        </w:rPr>
      </w:pPr>
      <w:r>
        <w:rPr>
          <w:rFonts w:ascii="Times New Roman" w:hAnsi="Times New Roman" w:cs="Times New Roman"/>
          <w:sz w:val="28"/>
          <w:szCs w:val="28"/>
        </w:rPr>
        <w:tab/>
      </w:r>
    </w:p>
    <w:p w:rsidR="00121ACD" w:rsidRDefault="00121ACD"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2D3503" w:rsidRDefault="002D3503"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2 </w:t>
      </w:r>
    </w:p>
    <w:p w:rsidR="00121ACD" w:rsidRDefault="00121ACD" w:rsidP="00121AC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Форма справки </w:t>
      </w:r>
    </w:p>
    <w:p w:rsidR="00121ACD" w:rsidRDefault="00121ACD" w:rsidP="00121ACD">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об автобусах, которые будут эксплуатироваться </w:t>
      </w:r>
    </w:p>
    <w:p w:rsidR="00121ACD" w:rsidRDefault="00121ACD" w:rsidP="00121ACD">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на маршруте №_____ </w:t>
      </w:r>
    </w:p>
    <w:p w:rsidR="00121ACD" w:rsidRDefault="00121ACD" w:rsidP="00121A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 </w:t>
      </w:r>
    </w:p>
    <w:p w:rsidR="00121ACD" w:rsidRDefault="00121ACD" w:rsidP="00121AC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(полное наименование заявителя)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 _____________________________________________________ тел./факс________________</w:t>
      </w:r>
    </w:p>
    <w:p w:rsidR="00121ACD" w:rsidRDefault="00121ACD" w:rsidP="00121ACD">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540"/>
        <w:gridCol w:w="810"/>
        <w:gridCol w:w="955"/>
        <w:gridCol w:w="2625"/>
        <w:gridCol w:w="1987"/>
        <w:gridCol w:w="1080"/>
        <w:gridCol w:w="1476"/>
      </w:tblGrid>
      <w:tr w:rsidR="00121ACD" w:rsidTr="00A71D6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71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Автотранспортное средство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Год выпуска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proofErr w:type="spellStart"/>
            <w:proofErr w:type="gramStart"/>
            <w:r>
              <w:rPr>
                <w:rFonts w:ascii="Times New Roman" w:eastAsia="Times New Roman" w:hAnsi="Times New Roman" w:cs="Times New Roman"/>
                <w:sz w:val="24"/>
              </w:rPr>
              <w:t>Регистраци-онный</w:t>
            </w:r>
            <w:proofErr w:type="spellEnd"/>
            <w:proofErr w:type="gramEnd"/>
            <w:r>
              <w:rPr>
                <w:rFonts w:ascii="Times New Roman" w:eastAsia="Times New Roman" w:hAnsi="Times New Roman" w:cs="Times New Roman"/>
                <w:sz w:val="24"/>
              </w:rPr>
              <w:t xml:space="preserve"> №</w:t>
            </w:r>
          </w:p>
        </w:tc>
      </w:tr>
      <w:tr w:rsidR="00121ACD" w:rsidTr="00A71D6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tabs>
                <w:tab w:val="left" w:pos="708"/>
              </w:tabs>
              <w:suppressAutoHyphens/>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тип, класс</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Марка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Количество мест для сидения/</w:t>
            </w:r>
            <w:proofErr w:type="gramStart"/>
            <w:r>
              <w:rPr>
                <w:rFonts w:ascii="Times New Roman" w:eastAsia="Times New Roman" w:hAnsi="Times New Roman" w:cs="Times New Roman"/>
                <w:sz w:val="24"/>
              </w:rPr>
              <w:t>общая</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пассажировместимость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pPr>
            <w:r>
              <w:rPr>
                <w:rFonts w:ascii="Times New Roman" w:eastAsia="Times New Roman" w:hAnsi="Times New Roman" w:cs="Times New Roman"/>
                <w:sz w:val="24"/>
              </w:rPr>
              <w:t>Принадлежность *</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tabs>
                <w:tab w:val="left" w:pos="708"/>
              </w:tabs>
              <w:suppressAutoHyphens/>
              <w:spacing w:after="0" w:line="240" w:lineRule="auto"/>
              <w:jc w:val="cente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tabs>
                <w:tab w:val="left" w:pos="708"/>
              </w:tabs>
              <w:suppressAutoHyphens/>
              <w:spacing w:after="0" w:line="240" w:lineRule="auto"/>
              <w:jc w:val="center"/>
              <w:rPr>
                <w:rFonts w:ascii="Calibri" w:eastAsia="Calibri" w:hAnsi="Calibri" w:cs="Calibri"/>
              </w:rPr>
            </w:pPr>
          </w:p>
        </w:tc>
      </w:tr>
      <w:tr w:rsidR="00121ACD" w:rsidTr="00A71D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r>
      <w:tr w:rsidR="00121ACD" w:rsidTr="00A71D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r>
      <w:tr w:rsidR="00121ACD" w:rsidTr="00A71D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CD" w:rsidRDefault="00121ACD" w:rsidP="00A71D6B">
            <w:pPr>
              <w:spacing w:after="0" w:line="240" w:lineRule="auto"/>
              <w:jc w:val="both"/>
              <w:rPr>
                <w:rFonts w:ascii="Calibri" w:eastAsia="Calibri" w:hAnsi="Calibri" w:cs="Calibri"/>
              </w:rPr>
            </w:pPr>
          </w:p>
        </w:tc>
      </w:tr>
    </w:tbl>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Примечание: в графе 2 указывается тип автомобиля (автобус);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Собственный (С) (прилагаются заверенные копии ПТС), арендованный по договор</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ДА) с указанием № и даты договора (прилагаются копии договоров аренды и ПТС), находящиеся в лизинге (ДЛ) с указанием № и даты договора финансовой аренды (лизинга) (прилагаются лизинговые договора и ПТС)</w:t>
      </w:r>
      <w:r>
        <w:rPr>
          <w:rFonts w:ascii="Times New Roman" w:eastAsia="Times New Roman" w:hAnsi="Times New Roman" w:cs="Times New Roman"/>
          <w:sz w:val="28"/>
        </w:rPr>
        <w:t xml:space="preserve"> </w:t>
      </w: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Заявитель ________________________________________________________</w:t>
      </w:r>
    </w:p>
    <w:p w:rsidR="00121ACD" w:rsidRDefault="00121ACD" w:rsidP="00121ACD">
      <w:pPr>
        <w:spacing w:after="0" w:line="240" w:lineRule="auto"/>
        <w:ind w:left="1416" w:firstLine="708"/>
        <w:jc w:val="both"/>
        <w:rPr>
          <w:rFonts w:ascii="Times New Roman" w:eastAsia="Times New Roman" w:hAnsi="Times New Roman" w:cs="Times New Roman"/>
          <w:sz w:val="28"/>
        </w:rPr>
      </w:pP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(Ф.И.О.)</w:t>
      </w:r>
      <w:r>
        <w:rPr>
          <w:rFonts w:ascii="Times New Roman" w:eastAsia="Times New Roman" w:hAnsi="Times New Roman" w:cs="Times New Roman"/>
          <w:sz w:val="28"/>
        </w:rPr>
        <w:t xml:space="preserve"> </w:t>
      </w: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ind w:left="70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"_____" __________ 20 ____ г.</w:t>
      </w:r>
    </w:p>
    <w:p w:rsidR="00121ACD" w:rsidRDefault="00121ACD" w:rsidP="00121ACD">
      <w:pPr>
        <w:spacing w:after="0" w:line="240" w:lineRule="auto"/>
        <w:ind w:left="708" w:firstLine="708"/>
        <w:jc w:val="both"/>
        <w:rPr>
          <w:rFonts w:ascii="Times New Roman" w:eastAsia="Times New Roman" w:hAnsi="Times New Roman" w:cs="Times New Roman"/>
          <w:sz w:val="28"/>
        </w:rPr>
      </w:pPr>
    </w:p>
    <w:p w:rsidR="00121ACD" w:rsidRDefault="00121ACD" w:rsidP="00121ACD">
      <w:pPr>
        <w:spacing w:after="0" w:line="240" w:lineRule="auto"/>
        <w:ind w:left="708" w:firstLine="708"/>
        <w:jc w:val="both"/>
        <w:rPr>
          <w:rFonts w:ascii="Times New Roman" w:eastAsia="Times New Roman" w:hAnsi="Times New Roman" w:cs="Times New Roman"/>
          <w:sz w:val="28"/>
        </w:rPr>
      </w:pPr>
    </w:p>
    <w:p w:rsidR="00121ACD" w:rsidRDefault="00121ACD" w:rsidP="00121ACD">
      <w:pPr>
        <w:spacing w:after="0" w:line="240" w:lineRule="auto"/>
        <w:ind w:left="708" w:firstLine="708"/>
        <w:jc w:val="both"/>
        <w:rPr>
          <w:rFonts w:ascii="Times New Roman" w:eastAsia="Times New Roman" w:hAnsi="Times New Roman" w:cs="Times New Roman"/>
          <w:sz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p>
    <w:p w:rsidR="00121ACD" w:rsidRDefault="00121ACD" w:rsidP="00121ACD">
      <w:pPr>
        <w:tabs>
          <w:tab w:val="left" w:pos="720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21ACD" w:rsidRDefault="00121ACD" w:rsidP="00121ACD">
      <w:pPr>
        <w:spacing w:after="0" w:line="240" w:lineRule="auto"/>
        <w:ind w:left="708"/>
        <w:jc w:val="center"/>
        <w:rPr>
          <w:rFonts w:ascii="Times New Roman" w:eastAsia="Times New Roman" w:hAnsi="Times New Roman" w:cs="Times New Roman"/>
          <w:b/>
          <w:sz w:val="32"/>
        </w:rPr>
      </w:pPr>
      <w:r>
        <w:rPr>
          <w:rFonts w:ascii="Times New Roman" w:eastAsia="Times New Roman" w:hAnsi="Times New Roman" w:cs="Times New Roman"/>
          <w:b/>
          <w:sz w:val="32"/>
        </w:rPr>
        <w:t>ДОГОВОР НА ПРАВО ОСУЩЕСТВЛЕНИЯ ПАССАЖИРСКИХ ПЕРЕВОЗОК АВТОМОБИЛЬНЫМ ТРАНСПОРТОМ ПО МАРШРУТАМ РЕГУЛЯРНЫХ ПЕРЕВОЗОК В МУНИЦИПАЛЬНОМ РАЙОНЕ ПЕСТРАВСКИЙ САМАРСКОЙ ОБЛАСТИ</w:t>
      </w:r>
    </w:p>
    <w:p w:rsidR="00121ACD" w:rsidRDefault="00121ACD" w:rsidP="00121ACD">
      <w:pPr>
        <w:spacing w:after="0" w:line="240" w:lineRule="auto"/>
        <w:ind w:left="708"/>
        <w:jc w:val="center"/>
        <w:rPr>
          <w:rFonts w:ascii="Times New Roman" w:eastAsia="Times New Roman" w:hAnsi="Times New Roman" w:cs="Times New Roman"/>
          <w:b/>
          <w:sz w:val="32"/>
        </w:rPr>
      </w:pPr>
    </w:p>
    <w:p w:rsidR="00121ACD" w:rsidRDefault="00121ACD" w:rsidP="00121ACD">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Пестравка</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 __________ 201__ г. </w:t>
      </w: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муниципального района Пестравский Самарской области, в лице Главы муниципального района Пестравский ______________________, действующего на основании Устава, с одной стороны, именуемая в дальнейшем «Заказчик» и ___________________________________________, в лице ____________________________ ______________________________, действующий на основании ___________________, именуемый в дальнейшем "Исполнитель", с другой стороны, заключили настоящий договор о нижеследующем.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ДОГОВОРА</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 xml:space="preserve">В целях создания условий для предоставления транспортных услуг населению и организации транспортного обслуживания населения в муниципальном районе Пестравский Самарской области, Заказчик поручает, а Исполнитель принимает на себя обязательства в период действия настоящего договора осуществлять пассажирские перевозки автомобильным транспортом в соответствии с утвержденной маршрутной сетью, с расписанием движения и количеством автобусов, указанных в приложении № _____ к настоящему договору, по утвержденным тарифам. </w:t>
      </w:r>
      <w:proofErr w:type="gramEnd"/>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Заказчик обязуется: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Обеспечить координацию движения подвижного состава Исполнителя с движением других транспортных средств, используемых на маршрутной сети муниципального района Пестравский Самарской области.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Информировать население муниципального района Пестравский Самарской области через средства массовой информации о работе автобусов Исполнителя на маршруте.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2.1.3. Сообщать Исполнителю о проведении ремонтных работ на проезжей части дороги, по которой проходит схема маршрута, и временном изменении в связи с этим схемы маршрута.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2.1.4. Утверждать расписания движения автобусов на маршруте в </w:t>
      </w:r>
      <w:proofErr w:type="spellStart"/>
      <w:proofErr w:type="gramStart"/>
      <w:r>
        <w:rPr>
          <w:rFonts w:ascii="Times New Roman" w:eastAsia="Times New Roman" w:hAnsi="Times New Roman" w:cs="Times New Roman"/>
          <w:sz w:val="28"/>
        </w:rPr>
        <w:t>осенне</w:t>
      </w:r>
      <w:proofErr w:type="spellEnd"/>
      <w:r>
        <w:rPr>
          <w:rFonts w:ascii="Times New Roman" w:eastAsia="Times New Roman" w:hAnsi="Times New Roman" w:cs="Times New Roman"/>
          <w:sz w:val="28"/>
        </w:rPr>
        <w:t xml:space="preserve"> - зимний</w:t>
      </w:r>
      <w:proofErr w:type="gramEnd"/>
      <w:r>
        <w:rPr>
          <w:rFonts w:ascii="Times New Roman" w:eastAsia="Times New Roman" w:hAnsi="Times New Roman" w:cs="Times New Roman"/>
          <w:sz w:val="28"/>
        </w:rPr>
        <w:t xml:space="preserve"> и весенне-летний периоды года.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 Заказчик имеет право: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Осуществлять совместно с контрольно-надзорными органами проверки выполнения Исполнителем требований федерального законодательства, законодательства и нормативно правовых актов Самарской </w:t>
      </w:r>
      <w:r>
        <w:rPr>
          <w:rFonts w:ascii="Times New Roman" w:eastAsia="Times New Roman" w:hAnsi="Times New Roman" w:cs="Times New Roman"/>
          <w:sz w:val="28"/>
        </w:rPr>
        <w:lastRenderedPageBreak/>
        <w:t xml:space="preserve">области, нормативных правовых актов муниципального района Пестравский Самарской области, касающихся перевозок пассажиров и багажа, и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Осуществлять контроль за своевременным и плановым выпуском автобусов Исполнителя на маршрут, соблюдением утвержденных расписания движения, схемы маршрута, скоростного режима автобусов, используемых для перевозок пассажиров на маршруте, а также за соблюдением иных условий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 Исполнитель обязуется: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Осуществлять перевозки пассажиров в соответствии со схемой маршрута, с расписанием движения и количеством автобусов, указанных в приложении № _____ к настоящему договору, по утвержденным тарифам.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Выполнять требования федерального законодательства, законодательства и нормативно правовых актов Самарской области, нормативных правовых актов муниципального района Пестравский Самарской области, касающихся вопросов организации пассажирских перевозок, и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 Выпускать на маршрут автобусы в технически исправном, надлежащем санитарном состоянии в соответствии с требованиями Федерального закона от 10.12.1995 № 196-ФЗ "О безопасности дорожного движения", Положения об обеспечении безопасности перевозок пассажиров автобусами, утвержденного Приказом Министерства транспорта РФ от 08.01.1997 № 2. Оснастить автобусы указателями, предусмотренными Правилами перевозок пассажиров и багажа автомобильным транспортом, утвержденными постановлением Правительства Российской Федерации от 14.02.2009 № 112, и обеспечивать их наличие в период действия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Выпускать на маршрут автобусы, оснащенные аппаратурой спутниковой навигации ГЛОНАСС или ГЛОНАСС/GPS;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2.3.5. Выпускать на маршрут автобусы, оснащенные (в случае отсутствия на момент заключения договоров, </w:t>
      </w:r>
      <w:proofErr w:type="gramStart"/>
      <w:r>
        <w:rPr>
          <w:rFonts w:ascii="Times New Roman" w:eastAsia="Times New Roman" w:hAnsi="Times New Roman" w:cs="Times New Roman"/>
          <w:sz w:val="28"/>
        </w:rPr>
        <w:t>согласно графика</w:t>
      </w:r>
      <w:proofErr w:type="gramEnd"/>
      <w:r>
        <w:rPr>
          <w:rFonts w:ascii="Times New Roman" w:eastAsia="Times New Roman" w:hAnsi="Times New Roman" w:cs="Times New Roman"/>
          <w:sz w:val="28"/>
        </w:rPr>
        <w:t xml:space="preserve"> установки): </w:t>
      </w:r>
    </w:p>
    <w:p w:rsidR="00121ACD" w:rsidRDefault="00121ACD" w:rsidP="00121ACD">
      <w:pPr>
        <w:numPr>
          <w:ilvl w:val="0"/>
          <w:numId w:val="3"/>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видеорегистраторами; </w:t>
      </w:r>
    </w:p>
    <w:p w:rsidR="00121ACD" w:rsidRDefault="00121ACD" w:rsidP="00121ACD">
      <w:pPr>
        <w:numPr>
          <w:ilvl w:val="0"/>
          <w:numId w:val="3"/>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системой вентилирования или кондиционирования; </w:t>
      </w:r>
    </w:p>
    <w:p w:rsidR="00121ACD" w:rsidRDefault="00121ACD" w:rsidP="00121ACD">
      <w:pPr>
        <w:numPr>
          <w:ilvl w:val="0"/>
          <w:numId w:val="3"/>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системой оплаты.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2.3.6. Обеспечить организацию и проведение ежедневных </w:t>
      </w:r>
      <w:proofErr w:type="spellStart"/>
      <w:r>
        <w:rPr>
          <w:rFonts w:ascii="Times New Roman" w:eastAsia="Times New Roman" w:hAnsi="Times New Roman" w:cs="Times New Roman"/>
          <w:sz w:val="28"/>
        </w:rPr>
        <w:t>предрейсовых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послерейсовых</w:t>
      </w:r>
      <w:proofErr w:type="spellEnd"/>
      <w:r>
        <w:rPr>
          <w:rFonts w:ascii="Times New Roman" w:eastAsia="Times New Roman" w:hAnsi="Times New Roman" w:cs="Times New Roman"/>
          <w:sz w:val="28"/>
        </w:rPr>
        <w:t xml:space="preserve"> медицинских осмотров водителей и технический осмотр автобусов с обязательной отметкой в путевом листе, а также мероприятия по совершенствованию водителями транспортных средств навыков оказания первой помощи пострадавшим в дорожно-транспортных происшествиях.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2.3.7. Допускать к перевозке пассажиров на маршруте водителей, имеющих соответствующую категорию, квалификацию, знание приемов оказания первой медицинской помощи.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2.3.8. Обеспечить соблюдение режима труда и отдыха водителей согласно действующему трудовому законодательству.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2.3.9. Перед выпуском автобуса на линию обеспечить наличие у водителя следующей документации: </w:t>
      </w:r>
    </w:p>
    <w:p w:rsidR="00121ACD" w:rsidRDefault="00121ACD" w:rsidP="00121ACD">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документы, подтверждающие правовую принадлежность автобуса Исполнителю; </w:t>
      </w:r>
    </w:p>
    <w:p w:rsidR="00121ACD" w:rsidRDefault="00121ACD" w:rsidP="00121ACD">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путевой лист с отметкой о прохождении водителем медицинского осмотра и технического осмотра автобуса; </w:t>
      </w:r>
    </w:p>
    <w:p w:rsidR="00121ACD" w:rsidRDefault="00121ACD" w:rsidP="00121ACD">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расписание движения автобуса; </w:t>
      </w:r>
    </w:p>
    <w:p w:rsidR="00121ACD" w:rsidRDefault="00121ACD" w:rsidP="00121ACD">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схема маршрута с указанием опасных участков;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2.3.10. Не заключать договоры с третьими лицами по организации транспортного обслуживания населения на маршруте.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2.3.11. Производить посадку и высадку пассажиров на предусмотренных схемой маршрута остановках общественного транспорта, не создавая помех другим транспортным средствам.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2.3.12. Осуществлять ночную стоянку автобусов, используемых для регулярных перевозок пассажиров на маршруте, на специализированных автостоянках, в помещениях гаражного типа.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2.3.13. В случае замены автобусов уведомлять Заказчика об их замене до начала эксплуатации на маршруте с приложением подтверждающих документов. При этом замена должна осуществляться равнозначными автобусами по типу, количеству сидячих мест, году выпуска либо не ранее года выпуска автобусов, заявленных на конкурс.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2.3.14. Обеспечивать возможность осуществления Заказчиком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работой автобусов на маршруте.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2.3.15. Исполнитель без предварительного согласия с Заказчиком не вправе отменять назначенные рейсы по муниципальному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w:t>
      </w:r>
      <w:proofErr w:type="spellStart"/>
      <w:r>
        <w:rPr>
          <w:rFonts w:ascii="Times New Roman" w:eastAsia="Times New Roman" w:hAnsi="Times New Roman" w:cs="Times New Roman"/>
          <w:sz w:val="28"/>
        </w:rPr>
        <w:t>погодно</w:t>
      </w:r>
      <w:proofErr w:type="spellEnd"/>
      <w:r>
        <w:rPr>
          <w:rFonts w:ascii="Times New Roman" w:eastAsia="Times New Roman" w:hAnsi="Times New Roman" w:cs="Times New Roman"/>
          <w:sz w:val="28"/>
        </w:rPr>
        <w:t>- климатические или иные условия, угрожающие безопасности движения и (или) перевозке пассажиров и багажа), незамедлительно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1 часа) уведомляет об этом Заказчика.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2.3.16. Исполнитель не вправе устанавливать дополнительные рейсы по муниципальному маршруту без предварительного согласия с Уполномоченным органом.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2.3.17. При осуществлении перевозок Исполнитель обеспечивает передачу в режиме реального времени фактических данных о нахождении и работе транспортных средств Заказчику от аппаратуры спутниковой навигации ГЛОНАСС или ГЛОНАСС/GPS, а также бесперебойную оперативную связь Заказчика с Исполнителем по телефону, указанному в п.6.2.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2.3.18. </w:t>
      </w:r>
      <w:proofErr w:type="gramStart"/>
      <w:r>
        <w:rPr>
          <w:rFonts w:ascii="Times New Roman" w:eastAsia="Times New Roman" w:hAnsi="Times New Roman" w:cs="Times New Roman"/>
          <w:sz w:val="28"/>
        </w:rPr>
        <w:t xml:space="preserve">Исполнитель обеспечивает наличие (в собственности или на ином законном праве) оснащенной в соответствии с нормами и требованиями законодательства, в том числе законодательства о транспортной безопасности, технической базы, позволяющей провести технический осмотр транспортных средств перед выходом на маршрут и при возвращении к </w:t>
      </w:r>
      <w:r>
        <w:rPr>
          <w:rFonts w:ascii="Times New Roman" w:eastAsia="Times New Roman" w:hAnsi="Times New Roman" w:cs="Times New Roman"/>
          <w:sz w:val="28"/>
        </w:rPr>
        <w:lastRenderedPageBreak/>
        <w:t>месту стоянки (контрольно-технический пункт, мойка, пункт для проведения технического осмотра и ремонта), стоянки с охраной транспортных средств в ночное</w:t>
      </w:r>
      <w:proofErr w:type="gramEnd"/>
      <w:r>
        <w:rPr>
          <w:rFonts w:ascii="Times New Roman" w:eastAsia="Times New Roman" w:hAnsi="Times New Roman" w:cs="Times New Roman"/>
          <w:sz w:val="28"/>
        </w:rPr>
        <w:t xml:space="preserve"> и нерабочее время для исключения возможности самовольного их использования водителями.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2.3.19. Исполнитель обеспечивает транспортное обслуживание на муниципальном маршруте силами работников, соответствующих требованиям, предъявляемым к осуществлению регулярных перевозок.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2.3.20. Исполнитель обеспечивает в течение двух дней информирование Заказчика по каждому случаю участия транспортных средств перевозчика в дорожно-транспортных происшествиях с пострадавшими, осуществляет учет и анализ дорожно-транспортных происшествий с участием транспортных средств перевозчика, оперативно доводит до водителей сведения о причинах и обстоятельствах возникновения дорожно-транспортных происшествий.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2.3.21. Обеспечивает соблюдение требований антитеррористической защищенности транспортных средств, установленных федеральным законодательством.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2.3.22. При возникновении чрезвычайных ситуаций, выполняет все указания органов, осуществляющих управление ликвидацией их последствий, а также использует все находящиеся в распоряжении перевозчика ресурсы и средства для выполнения возложенных на него обязанностей.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2.3.23. Обеспечивает высокую культуру и качество предоставляемых услуг по перевозке пассажиров и багажа, не допускает нарушения законодательства Российской Федерации о защите прав потребителей.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2.3.24. В 30-дневный срок рассматривает жалобы и предложения граждан и информирует Заказчика о результатах рассмотрения и принятых мерах.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2.3.25. Исполнитель оказывает содействие в проведении обследований пассажиропотоков, осуществляемых Заказчиком или уполномоченным им на выполнение указанных функций лицом.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2.3.26. Исполнитель, в случае изменения адреса, наименования юридического лица, паспортных данных индивидуального предпринимателя в 3-хдневный срок письменно уведомляет Заказчика;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2.3.27. В случае одностороннего отказа Исполнителя от осуществления регулярных перевозок, Исполнитель обязан письменно уведомить об этом Заказчика не менее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 90 дней до дня предполагаемого прекращения перевозок.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2.3.28. Исполнитель обязуется исполнять Приказ Министерства транспорта Российской Федерации от 1 декабря 2015 года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2.3.29. Двери салона и кабины транспортных </w:t>
      </w:r>
      <w:proofErr w:type="gramStart"/>
      <w:r>
        <w:rPr>
          <w:rFonts w:ascii="Times New Roman" w:eastAsia="Times New Roman" w:hAnsi="Times New Roman" w:cs="Times New Roman"/>
          <w:sz w:val="28"/>
        </w:rPr>
        <w:t>средств</w:t>
      </w:r>
      <w:proofErr w:type="gramEnd"/>
      <w:r>
        <w:rPr>
          <w:rFonts w:ascii="Times New Roman" w:eastAsia="Times New Roman" w:hAnsi="Times New Roman" w:cs="Times New Roman"/>
          <w:sz w:val="28"/>
        </w:rPr>
        <w:t xml:space="preserve"> используемых на маршруте Исполнителя должны быть в исправном состоянии. Автоматические двери пассажирского салона должны иметь исправные системы управления и сигнализации. Неавтоматические двери пассажирского салона, в том числе аварийные выходы, должны свободно открываться и закрываться, иметь исправную систему управления, как с внутренней, так и с наружной стороны. Все двери в закрытом состоянии должны иметь блокировку от случайного открытия. </w:t>
      </w:r>
      <w:proofErr w:type="gramStart"/>
      <w:r>
        <w:rPr>
          <w:rFonts w:ascii="Times New Roman" w:eastAsia="Times New Roman" w:hAnsi="Times New Roman" w:cs="Times New Roman"/>
          <w:sz w:val="28"/>
        </w:rPr>
        <w:t xml:space="preserve">Допускается оборудование дверей дополнительными устройствами блокирования несанкционированного доступа в автобус при продолжительных стоянках (внутренними замками или петлями для навесных замков, скобами, пластинами, упорами и т.п.), не влияющими на внешний вид транспортного средства и его салона, не препятствующими нормальной работе дверей и проходу пассажиров, а также исключающими возможность </w:t>
      </w:r>
      <w:proofErr w:type="spellStart"/>
      <w:r>
        <w:rPr>
          <w:rFonts w:ascii="Times New Roman" w:eastAsia="Times New Roman" w:hAnsi="Times New Roman" w:cs="Times New Roman"/>
          <w:sz w:val="28"/>
        </w:rPr>
        <w:t>травмирования</w:t>
      </w:r>
      <w:proofErr w:type="spellEnd"/>
      <w:r>
        <w:rPr>
          <w:rFonts w:ascii="Times New Roman" w:eastAsia="Times New Roman" w:hAnsi="Times New Roman" w:cs="Times New Roman"/>
          <w:sz w:val="28"/>
        </w:rPr>
        <w:t xml:space="preserve"> пассажиров или порчи их одежды. </w:t>
      </w:r>
      <w:proofErr w:type="gramEnd"/>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2.3.30. Места для сидения пассажиров должны быть установлены согласно схеме пассажирского салона, предусмотренной для данной марки (модификации) автобуса. Установка дополнительных мест для сидения, их смещение относительно исходного места установки, снятие, разворот либо изменение типа, наклона или высоты установки посадочных мест, установленных заводом-производителем, не допускается.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2.3.31. Не допускается замена в пассажирском салоне транспортного средства окон (или отдельных их частей) полупрозрачными или непрозрачными материалами.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2.3.32. В салоне транспортных средств должно быть обеспечено поддержание чистоты и порядка, исправное состояние салонов транспортных средств (сидений, напольных покрытий, иного оборудования), а также должен быть обеспечен выезд на маршрут транспортных сре</w:t>
      </w:r>
      <w:proofErr w:type="gramStart"/>
      <w:r>
        <w:rPr>
          <w:rFonts w:ascii="Times New Roman" w:eastAsia="Times New Roman" w:hAnsi="Times New Roman" w:cs="Times New Roman"/>
          <w:sz w:val="28"/>
        </w:rPr>
        <w:t>дств в ч</w:t>
      </w:r>
      <w:proofErr w:type="gramEnd"/>
      <w:r>
        <w:rPr>
          <w:rFonts w:ascii="Times New Roman" w:eastAsia="Times New Roman" w:hAnsi="Times New Roman" w:cs="Times New Roman"/>
          <w:sz w:val="28"/>
        </w:rPr>
        <w:t xml:space="preserve">истом виде.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2.3.33. Транспортные средства должны быть оборудованы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Внутри транспортного средства размещается информация, предусмотренная указанными правилами.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Водители транспортных средств используемых при осуществлении перевозки пассажиров на маршруте Исполнителя (далее – водители, транспортных средств) обязаны: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быть вежливыми и внимательными с пассажирами;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не препятствовать представителям контролирующих органов в проведении в соответствии с законодательством Российской Федерации, Самарской области и муниципальными правовыми актами муниципального района Пестравский Самарской области контрольных мероприятий;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соблюдать требования регламентирующего осуществление регулярных перевозок законодательства Российской Федерации, Самарской области и муниципальными правовыми актами муниципального района Пестравский Самарской области;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соблюдать утвержденное расписание движения транспортного средства по муниципальному маршруту и схему маршрута;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 производить посадку и высадку пассажиров на всех предусмотренных  маршрутной картой муниципального маршрута остановочных пунктах;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 начинать движение только по окончании посадки и высадки пассажиров с закрытыми дверями, при изменении пути следования объявлять об этом на каждом остановочном пункте;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ж) осуществлять расчет за проезд и провоз багажа при работе транспортного средства без кондуктора только на остановочных пунктах при остановке транспортного средства;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 при получении сообщения об обнаружении забытых вещей незамедлительно информировать о находке правоохранительные органы для проведения проверки отсутствия в указанных вещах предметов, угрожающих жизни и здоровью пассажиров и работников автомобильного транспорта;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 обеспечивать соответствие количества пассажиров вместимости транспортного средства, предусмотренной техническими характеристиками транспортного средства;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перед выездом проверить и в пути обеспечить исправное техническое состояние транспортного средства, при возникновении в пути неисправностей, с которыми запрещена эксплуатация транспортных средств, устранить их, а если это невозможно, то следовать к месту стоянки или ремонта с соблюдением необходимых мер предосторожности.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Водителям транспортных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 xml:space="preserve">и осуществлении перевозок по маршруту Исполнителя запрещается: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курить в салоне транспортного средства;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осуществлять продажу билетов во время движения транспортного средства;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121ACD" w:rsidRDefault="00121ACD" w:rsidP="00121ACD">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управлять транспортным средством с нарушением режима труда и отдыха; д) нарушать правила дорожного движения Российской Федерации, в том числе, пользоваться во время движения телефоном, не оборудованным техническим устройством, позволяющим вести переговоры без использования рук.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2.4.3. Исполнитель имеет право не производить выпуск автобусов на маршрут в связи с угрожающими безопасности перевозок пассажиров явлениями стихийного характера, неблагоприятными климатическими и дорожными условиями.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Исполнитель обязан перед выпуском на маршрут обеспечить водительский состав форменной одеждой и бейджем с указанием ФИО водителя. В случае отсутствия форменной одежды, Исполнитель выпускает водителей на маршрут с соблюдением соответствующего </w:t>
      </w:r>
      <w:proofErr w:type="spellStart"/>
      <w:r>
        <w:rPr>
          <w:rFonts w:ascii="Times New Roman" w:eastAsia="Times New Roman" w:hAnsi="Times New Roman" w:cs="Times New Roman"/>
          <w:sz w:val="28"/>
        </w:rPr>
        <w:t>дрескода</w:t>
      </w:r>
      <w:proofErr w:type="spellEnd"/>
      <w:r>
        <w:rPr>
          <w:rFonts w:ascii="Times New Roman" w:eastAsia="Times New Roman" w:hAnsi="Times New Roman" w:cs="Times New Roman"/>
          <w:sz w:val="28"/>
        </w:rPr>
        <w:t xml:space="preserve">, которым предусматривается опрятный внешний вид водителя.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 Исполнитель имеет право: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2.5.1. Вносить оперативные изменения в график работы автобусов при возникновении чрезвычайных ситуаций на маршруте с обязательным уведомлением Заказчика.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2.5.2. Требовать от Заказчика принятия мер к прекращению несанкционированных перевозок другими перевозчиками по маршрутам являющимися предметом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2.5.3. Вносить предложения по усовершенствованию организации пассажирских перевозок. Представлять на рассмотрение Заказчика предложения по изменению тарифов, объемов и расписаний движения на автобусных маршрутах с обоснованием необходимости введения соответствующих изменений.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ОТВЕТСТВЕННОСТЬ СТОРОН</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 Исполнитель освобождается от ответственности за ненадлежащее выполнение договорных обязательств, если оно произошло в следствие: </w:t>
      </w:r>
    </w:p>
    <w:p w:rsidR="00121ACD" w:rsidRDefault="00121ACD" w:rsidP="00121ACD">
      <w:pPr>
        <w:numPr>
          <w:ilvl w:val="0"/>
          <w:numId w:val="4"/>
        </w:numPr>
        <w:tabs>
          <w:tab w:val="left" w:pos="708"/>
        </w:tabs>
        <w:suppressAutoHyphens/>
        <w:spacing w:after="0" w:line="240" w:lineRule="auto"/>
        <w:ind w:left="128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явлений стихийного характера (непреодолимой силы); </w:t>
      </w:r>
    </w:p>
    <w:p w:rsidR="00121ACD" w:rsidRDefault="00121ACD" w:rsidP="00121ACD">
      <w:pPr>
        <w:numPr>
          <w:ilvl w:val="0"/>
          <w:numId w:val="4"/>
        </w:numPr>
        <w:tabs>
          <w:tab w:val="left" w:pos="708"/>
        </w:tabs>
        <w:suppressAutoHyphens/>
        <w:spacing w:after="0" w:line="240" w:lineRule="auto"/>
        <w:ind w:left="1287" w:hanging="360"/>
        <w:jc w:val="both"/>
        <w:rPr>
          <w:rFonts w:ascii="Times New Roman" w:eastAsia="Times New Roman" w:hAnsi="Times New Roman" w:cs="Times New Roman"/>
          <w:sz w:val="28"/>
        </w:rPr>
      </w:pPr>
      <w:r>
        <w:rPr>
          <w:rFonts w:ascii="Times New Roman" w:eastAsia="Times New Roman" w:hAnsi="Times New Roman" w:cs="Times New Roman"/>
          <w:sz w:val="28"/>
        </w:rPr>
        <w:t>временного прекращения или ограничения перевозок пассажиров по автомобильным дорогам по причине неблагоприятных дорожн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климатических условий.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 Исполнитель несет ответственность как за свои собственные действия и бездействия, так и за действия и бездействия своих работников по найму и иных лиц, к услугам которых он прибегает для обеспечения выполнения своих обязательств по настоящему договору.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УРЕГУЛИРОВАНИЕ РАЗНОГЛАСИЙ МЕЖДУ СТОРОНАМИ</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 В случае возникновения разногласий сторонами по настоящему договору предпринимаются все возможные действия, направленные на урегулирование спорных вопросов путем переговоров (досудебный порядок разрешения споров).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4.2. В случае </w:t>
      </w:r>
      <w:proofErr w:type="gramStart"/>
      <w:r>
        <w:rPr>
          <w:rFonts w:ascii="Times New Roman" w:eastAsia="Times New Roman" w:hAnsi="Times New Roman" w:cs="Times New Roman"/>
          <w:sz w:val="28"/>
        </w:rPr>
        <w:t>не достижения</w:t>
      </w:r>
      <w:proofErr w:type="gramEnd"/>
      <w:r>
        <w:rPr>
          <w:rFonts w:ascii="Times New Roman" w:eastAsia="Times New Roman" w:hAnsi="Times New Roman" w:cs="Times New Roman"/>
          <w:sz w:val="28"/>
        </w:rPr>
        <w:t xml:space="preserve"> взаимного согласия все споры передаются на разрешение в Арбитражный суд.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4.3. Соблюдение досудебного порядка разрешения спора является для сторон обязательным.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4.4. Возникновение спора между сторонами не может служить основанием для отказа от выполнения обязательств по настоящему договору.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СРОК ДЕЙСТВИЯ, ПОРЯДОК РАСТОРЖЕНИЯ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ИЛИ ИЗМЕНЕНИЯ УСЛОВИЙ ДОГОВОРА</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Договор вступает в силу с "____" __________ 201___ г. и действует на период до проведения конкурса и определения победителя конкурса, но не более чем на 6 месяцев.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Договор может быть изменен или расторгнут: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5.2.1. Одной из Сторон настоящего договора с предварительным уведомлением другой Стороны за 30 календарных дней до даты его изменения или расторжения.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5.2.2. По соглашению сторон.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По решению суда.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5.2.4. Настоящий договор, может быть, расторгнут Заказчиком в одностороннем порядке в случае систематического (два и более) нарушения Исполнителем (в том числе водителем) условий настоящего договора.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5.3. В случае прекращения действия настоящего договора Исполнитель не вправе осуществлять пассажирские перевозки по маршруту регулярных перевозок, указанному в приложении к настоящему договору.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5.4. В случае принятия Заказчиком решения о ремонте, перекрытии, реконструкции участка дороги по которому проходит муниципальный автобусный маршрут Исполнителя в настоящий договор вносятся соответствующие изменения.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ПРОЧИЕ УСЛОВИЯ</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 Во всем остальном, что не предусмотрено настоящим договором, стороны руководствуются действующим законодательством Российской Федерации.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 Стороны обязаны не более чем в 10-дневный срок извещать друг друга об изменении юридических адресов и иных реквизитов.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6.4. Настоящий договор и Приложение составляется в двух экземплярах, имеющих одинаковую юридическую силу, по одному для каждой из сторон.</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6.5. Приложение к договору составляется на каждый маршрут отдельно и рассматривается в соответствии с требованиями настоящего договора и является его неотъемлемой частью.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6.6. Все изменения к настоящему договору оформляются в виде дополнительных соглашений к договору в двух экземплярах, имеющих одинаковую юридическую силу, по одному для каждой из сторон. </w:t>
      </w: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 АДРЕСА И РЕКВИЗИТЫ СТОРОН</w:t>
      </w:r>
    </w:p>
    <w:p w:rsidR="00121ACD" w:rsidRDefault="00121ACD" w:rsidP="00121ACD">
      <w:pPr>
        <w:spacing w:after="0" w:line="240" w:lineRule="auto"/>
        <w:jc w:val="center"/>
        <w:rPr>
          <w:rFonts w:ascii="Times New Roman" w:eastAsia="Times New Roman" w:hAnsi="Times New Roman" w:cs="Times New Roman"/>
          <w:b/>
          <w:sz w:val="28"/>
        </w:rPr>
      </w:pP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Заказчик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Исполнитель </w:t>
      </w:r>
    </w:p>
    <w:p w:rsidR="00121ACD" w:rsidRDefault="00121ACD" w:rsidP="00121A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М.П.</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договору N ____ от _________ 201__ г. </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на право осуществления пассажирских перевозок </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автомобильным транспортом по маршруту </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регулярных перевозок в муниципальном районе </w:t>
      </w:r>
    </w:p>
    <w:p w:rsidR="00121ACD" w:rsidRDefault="00121ACD" w:rsidP="00121ACD">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Пестравский Самарской области</w:t>
      </w:r>
    </w:p>
    <w:p w:rsidR="00121ACD" w:rsidRDefault="00121ACD" w:rsidP="00121ACD">
      <w:pPr>
        <w:spacing w:after="0" w:line="240" w:lineRule="auto"/>
        <w:ind w:firstLine="567"/>
        <w:jc w:val="both"/>
        <w:rPr>
          <w:rFonts w:ascii="Calibri" w:eastAsia="Calibri" w:hAnsi="Calibri" w:cs="Calibri"/>
        </w:rPr>
      </w:pPr>
    </w:p>
    <w:p w:rsidR="00121ACD" w:rsidRDefault="00121ACD" w:rsidP="00121ACD">
      <w:pPr>
        <w:spacing w:after="0" w:line="240" w:lineRule="auto"/>
        <w:ind w:firstLine="567"/>
        <w:jc w:val="both"/>
        <w:rPr>
          <w:rFonts w:ascii="Calibri" w:eastAsia="Calibri" w:hAnsi="Calibri" w:cs="Calibri"/>
        </w:rPr>
      </w:pPr>
    </w:p>
    <w:p w:rsidR="00121ACD" w:rsidRDefault="00121ACD" w:rsidP="00121AC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Настоящее Приложение распространяется на маршрут:</w:t>
      </w:r>
    </w:p>
    <w:p w:rsidR="00121ACD" w:rsidRDefault="00121ACD" w:rsidP="00121ACD">
      <w:pPr>
        <w:spacing w:after="0" w:line="240" w:lineRule="auto"/>
        <w:ind w:firstLine="567"/>
        <w:jc w:val="both"/>
        <w:rPr>
          <w:rFonts w:ascii="Times New Roman" w:eastAsia="Times New Roman" w:hAnsi="Times New Roman" w:cs="Times New Roman"/>
          <w:sz w:val="28"/>
        </w:rPr>
      </w:pP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Маршрут № ____ "(наименование)" по схеме: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Путь следования: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прямом направлении: </w:t>
      </w: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обратном направлении: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автобусов, эксплуатируемых на маршруте: _____ ед.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Тариф утверждается заказчиком. </w:t>
      </w:r>
    </w:p>
    <w:p w:rsidR="00121ACD" w:rsidRDefault="00121ACD" w:rsidP="00121ACD">
      <w:pPr>
        <w:spacing w:after="0" w:line="240" w:lineRule="auto"/>
        <w:ind w:firstLine="567"/>
        <w:jc w:val="both"/>
        <w:rPr>
          <w:rFonts w:ascii="Calibri" w:eastAsia="Calibri" w:hAnsi="Calibri" w:cs="Calibri"/>
        </w:rPr>
      </w:pPr>
    </w:p>
    <w:p w:rsidR="00121ACD" w:rsidRDefault="00121ACD" w:rsidP="00121A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АДРЕСА И РЕКВИЗИТЫ СТОРОН</w:t>
      </w:r>
    </w:p>
    <w:p w:rsidR="00121ACD" w:rsidRDefault="00121ACD" w:rsidP="00121ACD">
      <w:pPr>
        <w:spacing w:after="0" w:line="240" w:lineRule="auto"/>
        <w:jc w:val="center"/>
        <w:rPr>
          <w:rFonts w:ascii="Times New Roman" w:eastAsia="Times New Roman" w:hAnsi="Times New Roman" w:cs="Times New Roman"/>
          <w:b/>
          <w:sz w:val="28"/>
        </w:rPr>
      </w:pP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Заказчик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Исполнитель </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121ACD" w:rsidRDefault="00121ACD" w:rsidP="00121ACD">
      <w:pPr>
        <w:spacing w:after="0" w:line="240" w:lineRule="auto"/>
        <w:jc w:val="both"/>
        <w:rPr>
          <w:rFonts w:ascii="Times New Roman" w:eastAsia="Times New Roman" w:hAnsi="Times New Roman" w:cs="Times New Roman"/>
          <w:sz w:val="28"/>
        </w:rPr>
      </w:pPr>
    </w:p>
    <w:p w:rsidR="00121ACD" w:rsidRDefault="00121ACD" w:rsidP="00121AC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М.П.</w:t>
      </w:r>
    </w:p>
    <w:p w:rsidR="00121ACD" w:rsidRDefault="00121ACD"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p>
    <w:p w:rsidR="00B933EB" w:rsidRDefault="00B933EB" w:rsidP="00121ACD">
      <w:pPr>
        <w:tabs>
          <w:tab w:val="left" w:pos="720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tbl>
      <w:tblPr>
        <w:tblStyle w:val="a3"/>
        <w:tblW w:w="0" w:type="auto"/>
        <w:tblLayout w:type="fixed"/>
        <w:tblLook w:val="04A0" w:firstRow="1" w:lastRow="0" w:firstColumn="1" w:lastColumn="0" w:noHBand="0" w:noVBand="1"/>
      </w:tblPr>
      <w:tblGrid>
        <w:gridCol w:w="825"/>
        <w:gridCol w:w="2544"/>
        <w:gridCol w:w="3260"/>
        <w:gridCol w:w="2693"/>
      </w:tblGrid>
      <w:tr w:rsidR="00BA4495" w:rsidTr="00395BC5">
        <w:tc>
          <w:tcPr>
            <w:tcW w:w="825" w:type="dxa"/>
            <w:vAlign w:val="center"/>
          </w:tcPr>
          <w:p w:rsidR="00BA4495" w:rsidRDefault="00395BC5" w:rsidP="00395BC5">
            <w:pPr>
              <w:tabs>
                <w:tab w:val="left" w:pos="7200"/>
              </w:tabs>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44" w:type="dxa"/>
            <w:vAlign w:val="center"/>
          </w:tcPr>
          <w:p w:rsidR="00BA4495" w:rsidRDefault="00BA4495" w:rsidP="00395BC5">
            <w:pPr>
              <w:tabs>
                <w:tab w:val="left" w:pos="7200"/>
              </w:tabs>
              <w:jc w:val="center"/>
              <w:rPr>
                <w:rFonts w:ascii="Times New Roman" w:hAnsi="Times New Roman" w:cs="Times New Roman"/>
                <w:sz w:val="28"/>
                <w:szCs w:val="28"/>
              </w:rPr>
            </w:pPr>
            <w:r>
              <w:rPr>
                <w:rFonts w:ascii="Times New Roman" w:hAnsi="Times New Roman" w:cs="Times New Roman"/>
                <w:sz w:val="28"/>
                <w:szCs w:val="28"/>
              </w:rPr>
              <w:t>Номер маршрута</w:t>
            </w:r>
          </w:p>
        </w:tc>
        <w:tc>
          <w:tcPr>
            <w:tcW w:w="3260" w:type="dxa"/>
            <w:vAlign w:val="center"/>
          </w:tcPr>
          <w:p w:rsidR="00BA4495" w:rsidRDefault="00BA4495" w:rsidP="00395BC5">
            <w:pPr>
              <w:tabs>
                <w:tab w:val="left" w:pos="7200"/>
              </w:tabs>
              <w:jc w:val="cente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2693" w:type="dxa"/>
            <w:vAlign w:val="center"/>
          </w:tcPr>
          <w:p w:rsidR="00BA4495" w:rsidRDefault="00BA4495" w:rsidP="00395BC5">
            <w:pPr>
              <w:tabs>
                <w:tab w:val="left" w:pos="7200"/>
              </w:tabs>
              <w:jc w:val="center"/>
              <w:rPr>
                <w:rFonts w:ascii="Times New Roman" w:hAnsi="Times New Roman" w:cs="Times New Roman"/>
                <w:sz w:val="28"/>
                <w:szCs w:val="28"/>
              </w:rPr>
            </w:pPr>
            <w:r>
              <w:rPr>
                <w:rFonts w:ascii="Times New Roman" w:hAnsi="Times New Roman" w:cs="Times New Roman"/>
                <w:sz w:val="28"/>
                <w:szCs w:val="28"/>
              </w:rPr>
              <w:t>Количество автобусов, эксплуатируемых на маршруте</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1</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Пестравка-Нефтянка</w:t>
            </w:r>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ед.</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№246</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proofErr w:type="gramStart"/>
            <w:r>
              <w:rPr>
                <w:rFonts w:ascii="Times New Roman" w:hAnsi="Times New Roman" w:cs="Times New Roman"/>
                <w:sz w:val="28"/>
                <w:szCs w:val="28"/>
              </w:rPr>
              <w:t>Пестравка-Мосты</w:t>
            </w:r>
            <w:proofErr w:type="gramEnd"/>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ед.</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3</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№247</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proofErr w:type="gramStart"/>
            <w:r>
              <w:rPr>
                <w:rFonts w:ascii="Times New Roman" w:hAnsi="Times New Roman" w:cs="Times New Roman"/>
                <w:sz w:val="28"/>
                <w:szCs w:val="28"/>
              </w:rPr>
              <w:t>Пестравка-Высокое</w:t>
            </w:r>
            <w:proofErr w:type="gramEnd"/>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ед.</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4</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№248</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proofErr w:type="gramStart"/>
            <w:r>
              <w:rPr>
                <w:rFonts w:ascii="Times New Roman" w:hAnsi="Times New Roman" w:cs="Times New Roman"/>
                <w:sz w:val="28"/>
                <w:szCs w:val="28"/>
              </w:rPr>
              <w:t>Пестравка-Майское</w:t>
            </w:r>
            <w:proofErr w:type="gramEnd"/>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ед.</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5</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№252</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Пестравка-</w:t>
            </w:r>
          </w:p>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Михайло-Овсянка</w:t>
            </w:r>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8ед.</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6</w:t>
            </w:r>
          </w:p>
        </w:tc>
        <w:tc>
          <w:tcPr>
            <w:tcW w:w="2544"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№253</w:t>
            </w:r>
          </w:p>
        </w:tc>
        <w:tc>
          <w:tcPr>
            <w:tcW w:w="3260" w:type="dxa"/>
            <w:vAlign w:val="center"/>
          </w:tcPr>
          <w:p w:rsidR="00BA4495" w:rsidRDefault="00BA4495" w:rsidP="00BA4495">
            <w:pPr>
              <w:tabs>
                <w:tab w:val="left" w:pos="7200"/>
              </w:tabs>
              <w:jc w:val="center"/>
              <w:rPr>
                <w:rFonts w:ascii="Times New Roman" w:hAnsi="Times New Roman" w:cs="Times New Roman"/>
                <w:sz w:val="28"/>
                <w:szCs w:val="28"/>
              </w:rPr>
            </w:pPr>
            <w:proofErr w:type="gramStart"/>
            <w:r>
              <w:rPr>
                <w:rFonts w:ascii="Times New Roman" w:hAnsi="Times New Roman" w:cs="Times New Roman"/>
                <w:sz w:val="28"/>
                <w:szCs w:val="28"/>
              </w:rPr>
              <w:t>Пестравка-Тяглое</w:t>
            </w:r>
            <w:proofErr w:type="gramEnd"/>
            <w:r>
              <w:rPr>
                <w:rFonts w:ascii="Times New Roman" w:hAnsi="Times New Roman" w:cs="Times New Roman"/>
                <w:sz w:val="28"/>
                <w:szCs w:val="28"/>
              </w:rPr>
              <w:t xml:space="preserve"> Озеро</w:t>
            </w:r>
          </w:p>
        </w:tc>
        <w:tc>
          <w:tcPr>
            <w:tcW w:w="2693"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ел.</w:t>
            </w:r>
          </w:p>
        </w:tc>
      </w:tr>
      <w:tr w:rsidR="00BA4495" w:rsidTr="00BA4495">
        <w:tc>
          <w:tcPr>
            <w:tcW w:w="825" w:type="dxa"/>
            <w:vAlign w:val="center"/>
          </w:tcPr>
          <w:p w:rsidR="00BA4495" w:rsidRDefault="00BA449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7</w:t>
            </w:r>
          </w:p>
        </w:tc>
        <w:tc>
          <w:tcPr>
            <w:tcW w:w="2544" w:type="dxa"/>
            <w:vAlign w:val="center"/>
          </w:tcPr>
          <w:p w:rsidR="00BA4495" w:rsidRDefault="00395BC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№741</w:t>
            </w:r>
          </w:p>
        </w:tc>
        <w:tc>
          <w:tcPr>
            <w:tcW w:w="3260" w:type="dxa"/>
            <w:vAlign w:val="center"/>
          </w:tcPr>
          <w:p w:rsidR="00BA4495" w:rsidRDefault="00395BC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Пестравка-</w:t>
            </w:r>
            <w:proofErr w:type="spellStart"/>
            <w:r>
              <w:rPr>
                <w:rFonts w:ascii="Times New Roman" w:hAnsi="Times New Roman" w:cs="Times New Roman"/>
                <w:sz w:val="28"/>
                <w:szCs w:val="28"/>
              </w:rPr>
              <w:t>Малоархангельское</w:t>
            </w:r>
            <w:proofErr w:type="spellEnd"/>
          </w:p>
        </w:tc>
        <w:tc>
          <w:tcPr>
            <w:tcW w:w="2693" w:type="dxa"/>
            <w:vAlign w:val="center"/>
          </w:tcPr>
          <w:p w:rsidR="00BA4495" w:rsidRDefault="00395BC5" w:rsidP="00BA4495">
            <w:pPr>
              <w:tabs>
                <w:tab w:val="left" w:pos="7200"/>
              </w:tabs>
              <w:jc w:val="center"/>
              <w:rPr>
                <w:rFonts w:ascii="Times New Roman" w:hAnsi="Times New Roman" w:cs="Times New Roman"/>
                <w:sz w:val="28"/>
                <w:szCs w:val="28"/>
              </w:rPr>
            </w:pPr>
            <w:r>
              <w:rPr>
                <w:rFonts w:ascii="Times New Roman" w:hAnsi="Times New Roman" w:cs="Times New Roman"/>
                <w:sz w:val="28"/>
                <w:szCs w:val="28"/>
              </w:rPr>
              <w:t>8 ед.</w:t>
            </w:r>
          </w:p>
        </w:tc>
      </w:tr>
    </w:tbl>
    <w:p w:rsidR="00B933EB" w:rsidRPr="00121ACD" w:rsidRDefault="00B933EB" w:rsidP="00121ACD">
      <w:pPr>
        <w:tabs>
          <w:tab w:val="left" w:pos="7200"/>
        </w:tabs>
        <w:jc w:val="right"/>
        <w:rPr>
          <w:rFonts w:ascii="Times New Roman" w:hAnsi="Times New Roman" w:cs="Times New Roman"/>
          <w:sz w:val="28"/>
          <w:szCs w:val="28"/>
        </w:rPr>
      </w:pPr>
    </w:p>
    <w:sectPr w:rsidR="00B933EB" w:rsidRPr="00121A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B" w:rsidRDefault="00B933EB" w:rsidP="00B933EB">
      <w:pPr>
        <w:spacing w:after="0" w:line="240" w:lineRule="auto"/>
      </w:pPr>
      <w:r>
        <w:separator/>
      </w:r>
    </w:p>
  </w:endnote>
  <w:endnote w:type="continuationSeparator" w:id="0">
    <w:p w:rsidR="00B933EB" w:rsidRDefault="00B933EB" w:rsidP="00B9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B" w:rsidRDefault="00B933EB" w:rsidP="00B933EB">
      <w:pPr>
        <w:spacing w:after="0" w:line="240" w:lineRule="auto"/>
      </w:pPr>
      <w:r>
        <w:separator/>
      </w:r>
    </w:p>
  </w:footnote>
  <w:footnote w:type="continuationSeparator" w:id="0">
    <w:p w:rsidR="00B933EB" w:rsidRDefault="00B933EB" w:rsidP="00B93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FF"/>
    <w:multiLevelType w:val="multilevel"/>
    <w:tmpl w:val="1B96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31CF5"/>
    <w:multiLevelType w:val="multilevel"/>
    <w:tmpl w:val="28C0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C76B2"/>
    <w:multiLevelType w:val="multilevel"/>
    <w:tmpl w:val="B6A8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E2635E"/>
    <w:multiLevelType w:val="multilevel"/>
    <w:tmpl w:val="CE32D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46"/>
    <w:rsid w:val="00121ACD"/>
    <w:rsid w:val="002D3503"/>
    <w:rsid w:val="00395BC5"/>
    <w:rsid w:val="00462046"/>
    <w:rsid w:val="00B933EB"/>
    <w:rsid w:val="00BA4495"/>
    <w:rsid w:val="00C3722A"/>
    <w:rsid w:val="00C60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3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33EB"/>
  </w:style>
  <w:style w:type="paragraph" w:styleId="a6">
    <w:name w:val="footer"/>
    <w:basedOn w:val="a"/>
    <w:link w:val="a7"/>
    <w:uiPriority w:val="99"/>
    <w:unhideWhenUsed/>
    <w:rsid w:val="00B933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3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3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33EB"/>
  </w:style>
  <w:style w:type="paragraph" w:styleId="a6">
    <w:name w:val="footer"/>
    <w:basedOn w:val="a"/>
    <w:link w:val="a7"/>
    <w:uiPriority w:val="99"/>
    <w:unhideWhenUsed/>
    <w:rsid w:val="00B933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Шипкова</dc:creator>
  <cp:lastModifiedBy>Николай И. Моисеев</cp:lastModifiedBy>
  <cp:revision>2</cp:revision>
  <dcterms:created xsi:type="dcterms:W3CDTF">2018-04-03T09:16:00Z</dcterms:created>
  <dcterms:modified xsi:type="dcterms:W3CDTF">2018-04-03T11:02:00Z</dcterms:modified>
</cp:coreProperties>
</file>